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bCs w:val="0"/>
          <w:sz w:val="28"/>
        </w:rPr>
      </w:pPr>
      <w:r>
        <w:rPr>
          <w:rFonts w:hint="eastAsia" w:ascii="宋体" w:hAnsi="宋体"/>
          <w:b/>
          <w:bCs w:val="0"/>
          <w:sz w:val="28"/>
          <w:lang w:val="en-US" w:eastAsia="zh-CN"/>
        </w:rPr>
        <w:t xml:space="preserve">                          </w:t>
      </w:r>
      <w:r>
        <w:rPr>
          <w:rFonts w:hint="eastAsia" w:ascii="宋体" w:hAnsi="宋体"/>
          <w:b/>
          <w:bCs w:val="0"/>
          <w:sz w:val="28"/>
        </w:rPr>
        <w:t>2</w:t>
      </w:r>
      <w:r>
        <w:rPr>
          <w:rFonts w:hint="eastAsia" w:ascii="宋体" w:hAnsi="宋体"/>
          <w:b/>
          <w:bCs w:val="0"/>
          <w:sz w:val="28"/>
          <w:lang w:val="en-US" w:eastAsia="zh-CN"/>
        </w:rPr>
        <w:t xml:space="preserve">2 </w:t>
      </w:r>
      <w:bookmarkStart w:id="0" w:name="_GoBack"/>
      <w:bookmarkEnd w:id="0"/>
      <w:r>
        <w:rPr>
          <w:rFonts w:hint="eastAsia" w:ascii="宋体" w:hAnsi="宋体"/>
          <w:b/>
          <w:bCs w:val="0"/>
          <w:sz w:val="28"/>
        </w:rPr>
        <w:t>古诗词三首</w:t>
      </w:r>
    </w:p>
    <w:p>
      <w:pPr>
        <w:rPr>
          <w:rFonts w:hint="eastAsia" w:ascii="宋体" w:hAnsi="宋体"/>
          <w:b/>
          <w:bCs w:val="0"/>
          <w:sz w:val="28"/>
        </w:rPr>
      </w:pP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一：学习目标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1：认识7个生字，会写8个生字。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2：能正确、流利、有感情得朗读、背诵这三首古诗词，能默写前两首古诗。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3：通过朗读、解读、悟读课文，了解内容，体会课文描述的景物和作者表达得思想感情，激发学生对祖国诗词的热爱之情。</w:t>
      </w:r>
    </w:p>
    <w:p>
      <w:pPr>
        <w:rPr>
          <w:rFonts w:hint="eastAsia" w:ascii="宋体" w:hAnsi="宋体"/>
          <w:bCs/>
          <w:sz w:val="21"/>
          <w:szCs w:val="20"/>
        </w:rPr>
      </w:pPr>
    </w:p>
    <w:p>
      <w:pPr>
        <w:ind w:firstLine="420" w:firstLineChars="2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第一课时  乡村四月 四时田园杂兴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一：以图导题 ，理解题意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1：仔细观察插图，说说你对这幅图的理解。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2：认真读读题目，说说你从题目上了解到了什么？（题目点明了时间和地点）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3：你还想了解这首诗的什么内容？这首诗的作者是谁？哪个朝代的？他的创作有什么特点？这首诗主要写了什么？表达了作者的什么情感？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4：怎样才能读懂这首诗？怎样才能读好这首诗？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二：以疑促读，理解诗意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1：自由朗读，读准字音，读通句子，注意“蚕”“桑”的读音以及多音字“了”的音、义。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2：指名读诗，师生正音。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3：默读古诗，思考大家提出的问题，解决不了的请作记号。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4:小组交流。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5：全班交流，教师指导。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三：解疑品读，感悟诗情。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1：自由品读，边读边想画面，同时要注意朗读的节奏，尤其读前两句时要读出一种欣欣向荣的景象，后两句要读出繁忙的劳动生活的场面，注意“少”“才”“又”的读法。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2：指名朗读，师生共赏。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3：感情朗读，体会诗情。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四: 背诵，积累语言。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五：引导自学《四时田园杂兴》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1：先用学习《乡村四月》的以疑促读、理解诗意的方法自学。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2：小组内交流，教师知道点拨。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3：全班交流自学成果。</w:t>
      </w:r>
    </w:p>
    <w:p>
      <w:pPr>
        <w:rPr>
          <w:rFonts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4：搜集描写田园生活的诗词，读一读、背一背。</w:t>
      </w:r>
    </w:p>
    <w:p>
      <w:pPr>
        <w:jc w:val="center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第二课时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一、创设情境，理解课题：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1老师范读《渔歌子》，你能感受到什么？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2你们了解词吗？试着说一说。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3简介词的内容。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4简介作者背景：</w:t>
      </w:r>
    </w:p>
    <w:p>
      <w:pPr>
        <w:ind w:firstLine="84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张志和：在朝廷作国小官，后来隐居在江湖上，自称“烟波钓徒”。这首词就借表现渔夫生活来再现自己隐居生活的乐趣。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渲染气氛，理解词义：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1配乐朗读，营造气氛。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2自由朗读，读准字音，读通句子，整体感知。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3指名朗读，师生正音。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4自由学习，运用学习古诗的方法逐句理解，遇到自己解决不了的问题画出来。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5小组交流学习成果。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6全班交流；教师点拨指导。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7教师小结：</w:t>
      </w:r>
    </w:p>
    <w:p>
      <w:pPr>
        <w:ind w:firstLine="975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这首诗有鲜明的湖光山色，有渔翁闲适的形象，是一幅用诗写成的山水画。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反复吟诵，感悟意境：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1教师范读，再入意境。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2自由朗读，边读边想象每一个画面。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3指名朗读，教师指导。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4小组轮读，相互欣赏。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5感情朗读，感悟意境。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积累语言，拓展延伸：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1有感情地背诵《渔歌子》。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2到课外找一找有关描写景物的诗词，读一读，背一背。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3默写两首古诗。</w:t>
      </w:r>
    </w:p>
    <w:p>
      <w:pPr>
        <w:rPr>
          <w:sz w:val="16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4D6B6E"/>
    <w:multiLevelType w:val="multilevel"/>
    <w:tmpl w:val="624D6B6E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D0359E"/>
    <w:rsid w:val="093870B0"/>
    <w:rsid w:val="60D035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2016-11-22T03:26:00Z</dcterms:created>
  <dc:creator>Administrator</dc:creator>
  <cp:lastModifiedBy>Administrator</cp:lastModifiedBy>
  <dcterms:modified xsi:type="dcterms:W3CDTF">2018-01-06T00:52:09Z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